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DE9D9" w:themeColor="accent6" w:themeTint="33"/>
  <w:body>
    <w:p w:rsidR="007E32D3" w:rsidRDefault="00503647" w:rsidP="007E32D3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-2540</wp:posOffset>
            </wp:positionV>
            <wp:extent cx="1334770" cy="2037080"/>
            <wp:effectExtent l="19050" t="0" r="0" b="0"/>
            <wp:wrapTight wrapText="bothSides">
              <wp:wrapPolygon edited="0">
                <wp:start x="-308" y="0"/>
                <wp:lineTo x="-308" y="21411"/>
                <wp:lineTo x="21579" y="21411"/>
                <wp:lineTo x="21579" y="0"/>
                <wp:lineTo x="-308" y="0"/>
              </wp:wrapPolygon>
            </wp:wrapTight>
            <wp:docPr id="1" name="Рисунок 1" descr="C:\Documents and Settings\biblioteka\Мои документы\Мои рисунки\сканированые\SWScan0145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biblioteka\Мои документы\Мои рисунки\сканированые\SWScan01455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967" t="2913" r="5230" b="2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770" cy="2037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</w:t>
      </w:r>
      <w:r w:rsidR="007E32D3">
        <w:t>84(5Япо)-44</w:t>
      </w:r>
    </w:p>
    <w:p w:rsidR="00037BCE" w:rsidRDefault="007E32D3" w:rsidP="00503647">
      <w:pPr>
        <w:pStyle w:val="a3"/>
      </w:pPr>
      <w:proofErr w:type="spellStart"/>
      <w:r>
        <w:t>Сэридзава</w:t>
      </w:r>
      <w:proofErr w:type="spellEnd"/>
      <w:r>
        <w:t xml:space="preserve"> </w:t>
      </w:r>
      <w:proofErr w:type="spellStart"/>
      <w:r>
        <w:t>Кодзиро</w:t>
      </w:r>
      <w:proofErr w:type="spellEnd"/>
      <w:r>
        <w:t xml:space="preserve">. </w:t>
      </w:r>
      <w:r w:rsidRPr="00B1576A">
        <w:rPr>
          <w:b/>
        </w:rPr>
        <w:t>Книга о Боге</w:t>
      </w:r>
      <w:r>
        <w:t>: Романы</w:t>
      </w:r>
      <w:proofErr w:type="gramStart"/>
      <w:r>
        <w:t xml:space="preserve"> / П</w:t>
      </w:r>
      <w:proofErr w:type="gramEnd"/>
      <w:r>
        <w:t xml:space="preserve">ер. с яп. </w:t>
      </w:r>
      <w:proofErr w:type="spellStart"/>
      <w:r>
        <w:t>Т.Соколовой-Делюсиной</w:t>
      </w:r>
      <w:proofErr w:type="spellEnd"/>
      <w:r>
        <w:t xml:space="preserve">. – М.: Иностранка, 2008. – 800 </w:t>
      </w:r>
      <w:proofErr w:type="gramStart"/>
      <w:r>
        <w:t>с</w:t>
      </w:r>
      <w:proofErr w:type="gramEnd"/>
      <w:r>
        <w:t xml:space="preserve">. </w:t>
      </w:r>
    </w:p>
    <w:p w:rsidR="007E32D3" w:rsidRDefault="007E32D3" w:rsidP="007E32D3">
      <w:pPr>
        <w:ind w:left="360"/>
      </w:pPr>
      <w:r>
        <w:t>Экземпляры:</w:t>
      </w:r>
      <w:r w:rsidR="00920721">
        <w:t xml:space="preserve"> АБ</w:t>
      </w:r>
      <w:r>
        <w:t xml:space="preserve"> – </w:t>
      </w:r>
      <w:r w:rsidR="00920721">
        <w:t>(</w:t>
      </w:r>
      <w:r>
        <w:t>1</w:t>
      </w:r>
      <w:r w:rsidR="00920721">
        <w:t>)</w:t>
      </w:r>
      <w:r>
        <w:t xml:space="preserve"> </w:t>
      </w:r>
    </w:p>
    <w:p w:rsidR="006901C3" w:rsidRDefault="006901C3" w:rsidP="006901C3">
      <w:pPr>
        <w:pStyle w:val="a3"/>
      </w:pPr>
      <w:r>
        <w:t xml:space="preserve">          «Книга о Боге» открывает грандиозную эпопею, которую писатель завершил в девяносто шесть лет. Эта трилогия о человеке, ищущем свой путь к Богу среди трагических событий XX века, принесла ему мировую славу. </w:t>
      </w:r>
    </w:p>
    <w:p w:rsidR="006901C3" w:rsidRDefault="006901C3" w:rsidP="006901C3">
      <w:pPr>
        <w:pStyle w:val="a3"/>
      </w:pPr>
    </w:p>
    <w:p w:rsidR="00503647" w:rsidRDefault="00503647" w:rsidP="006901C3">
      <w:pPr>
        <w:pStyle w:val="a3"/>
      </w:pPr>
    </w:p>
    <w:p w:rsidR="00503647" w:rsidRDefault="00503647" w:rsidP="00503647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5080</wp:posOffset>
            </wp:positionV>
            <wp:extent cx="1369695" cy="2037080"/>
            <wp:effectExtent l="19050" t="0" r="1905" b="0"/>
            <wp:wrapTight wrapText="bothSides">
              <wp:wrapPolygon edited="0">
                <wp:start x="-300" y="0"/>
                <wp:lineTo x="-300" y="21411"/>
                <wp:lineTo x="21630" y="21411"/>
                <wp:lineTo x="21630" y="0"/>
                <wp:lineTo x="-300" y="0"/>
              </wp:wrapPolygon>
            </wp:wrapTight>
            <wp:docPr id="3" name="Рисунок 2" descr="C:\Documents and Settings\biblioteka\Мои документы\Мои рисунки\сканированые\SWScan0145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biblioteka\Мои документы\Мои рисунки\сканированые\SWScan01456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296" b="1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9695" cy="2037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          84(5Япо)-44</w:t>
      </w:r>
    </w:p>
    <w:p w:rsidR="006901C3" w:rsidRDefault="00503647" w:rsidP="00503647">
      <w:r>
        <w:t xml:space="preserve">           </w:t>
      </w:r>
      <w:proofErr w:type="spellStart"/>
      <w:r w:rsidR="006901C3">
        <w:t>Сэридзава</w:t>
      </w:r>
      <w:proofErr w:type="spellEnd"/>
      <w:r w:rsidR="006901C3">
        <w:t xml:space="preserve"> </w:t>
      </w:r>
      <w:proofErr w:type="spellStart"/>
      <w:r w:rsidR="006901C3">
        <w:t>Кодзиро</w:t>
      </w:r>
      <w:proofErr w:type="spellEnd"/>
      <w:r w:rsidR="006901C3">
        <w:t xml:space="preserve">. </w:t>
      </w:r>
      <w:r w:rsidR="006901C3" w:rsidRPr="00B1576A">
        <w:rPr>
          <w:b/>
        </w:rPr>
        <w:t>Книга о Человеке</w:t>
      </w:r>
      <w:r w:rsidR="006901C3">
        <w:t>: Романы</w:t>
      </w:r>
      <w:proofErr w:type="gramStart"/>
      <w:r w:rsidR="006901C3">
        <w:t xml:space="preserve"> / П</w:t>
      </w:r>
      <w:proofErr w:type="gramEnd"/>
      <w:r w:rsidR="006901C3">
        <w:t xml:space="preserve">ер. с яп. </w:t>
      </w:r>
      <w:r>
        <w:t>Д. Рогозина</w:t>
      </w:r>
      <w:r w:rsidR="006901C3">
        <w:t xml:space="preserve">. – М.: Иностранка, 2008. – </w:t>
      </w:r>
      <w:r>
        <w:t xml:space="preserve">   </w:t>
      </w:r>
      <w:r w:rsidR="006901C3">
        <w:t xml:space="preserve">800 </w:t>
      </w:r>
      <w:proofErr w:type="gramStart"/>
      <w:r w:rsidR="006901C3">
        <w:t>с</w:t>
      </w:r>
      <w:proofErr w:type="gramEnd"/>
      <w:r w:rsidR="006901C3">
        <w:t xml:space="preserve">. </w:t>
      </w:r>
    </w:p>
    <w:p w:rsidR="006901C3" w:rsidRDefault="00503647" w:rsidP="006901C3">
      <w:pPr>
        <w:ind w:left="360"/>
        <w:rPr>
          <w:color w:val="000000" w:themeColor="text1"/>
        </w:rPr>
      </w:pPr>
      <w:r>
        <w:rPr>
          <w:color w:val="000000" w:themeColor="text1"/>
        </w:rPr>
        <w:t xml:space="preserve">  </w:t>
      </w:r>
      <w:r w:rsidR="006901C3" w:rsidRPr="006901C3">
        <w:rPr>
          <w:color w:val="000000" w:themeColor="text1"/>
        </w:rPr>
        <w:t xml:space="preserve">Экземпляры: </w:t>
      </w:r>
      <w:r w:rsidR="00920721">
        <w:rPr>
          <w:color w:val="000000" w:themeColor="text1"/>
        </w:rPr>
        <w:t>АБ - (1)</w:t>
      </w:r>
    </w:p>
    <w:p w:rsidR="006901C3" w:rsidRDefault="00920721" w:rsidP="006901C3">
      <w:pPr>
        <w:ind w:left="360"/>
        <w:rPr>
          <w:color w:val="000000" w:themeColor="text1"/>
        </w:rPr>
      </w:pPr>
      <w:r>
        <w:rPr>
          <w:noProof/>
          <w:color w:val="000000" w:themeColor="text1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-1469390</wp:posOffset>
            </wp:positionH>
            <wp:positionV relativeFrom="paragraph">
              <wp:posOffset>1026795</wp:posOffset>
            </wp:positionV>
            <wp:extent cx="1358265" cy="2199005"/>
            <wp:effectExtent l="19050" t="0" r="0" b="0"/>
            <wp:wrapTight wrapText="bothSides">
              <wp:wrapPolygon edited="0">
                <wp:start x="-303" y="0"/>
                <wp:lineTo x="-303" y="21332"/>
                <wp:lineTo x="21509" y="21332"/>
                <wp:lineTo x="21509" y="0"/>
                <wp:lineTo x="-303" y="0"/>
              </wp:wrapPolygon>
            </wp:wrapTight>
            <wp:docPr id="4" name="Рисунок 3" descr="C:\Documents and Settings\biblioteka\Мои документы\Мои рисунки\сканированые\SWScan0145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biblioteka\Мои документы\Мои рисунки\сканированые\SWScan01457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626" b="1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265" cy="2199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01C3">
        <w:rPr>
          <w:color w:val="000000" w:themeColor="text1"/>
        </w:rPr>
        <w:t xml:space="preserve">              «Книга о Человеке», следуя за «Книгой о Боге», продолжает знаменитую трилогию </w:t>
      </w:r>
      <w:proofErr w:type="spellStart"/>
      <w:r w:rsidR="006901C3">
        <w:rPr>
          <w:color w:val="000000" w:themeColor="text1"/>
        </w:rPr>
        <w:t>Кодзиро</w:t>
      </w:r>
      <w:proofErr w:type="spellEnd"/>
      <w:r w:rsidR="006901C3">
        <w:rPr>
          <w:color w:val="000000" w:themeColor="text1"/>
        </w:rPr>
        <w:t xml:space="preserve"> </w:t>
      </w:r>
      <w:proofErr w:type="spellStart"/>
      <w:r w:rsidR="006901C3">
        <w:rPr>
          <w:color w:val="000000" w:themeColor="text1"/>
        </w:rPr>
        <w:t>Сэридзавы</w:t>
      </w:r>
      <w:proofErr w:type="spellEnd"/>
      <w:r w:rsidR="006901C3">
        <w:rPr>
          <w:color w:val="000000" w:themeColor="text1"/>
        </w:rPr>
        <w:t>, созданную им в последние годы жизни. В центре «Книги о Человеке», построенной на событиях как реальных, так и мистических, - размышления о том. Как надо жить, чтобы отвечать своему божественному предназначению.</w:t>
      </w:r>
    </w:p>
    <w:p w:rsidR="00503647" w:rsidRPr="00920721" w:rsidRDefault="00503647" w:rsidP="00920721">
      <w:r>
        <w:t>84(5Япо)-44</w:t>
      </w:r>
    </w:p>
    <w:p w:rsidR="006901C3" w:rsidRDefault="006901C3" w:rsidP="00503647">
      <w:pPr>
        <w:pStyle w:val="a3"/>
      </w:pPr>
      <w:proofErr w:type="spellStart"/>
      <w:r>
        <w:t>Сэридзава</w:t>
      </w:r>
      <w:proofErr w:type="spellEnd"/>
      <w:r>
        <w:t xml:space="preserve"> </w:t>
      </w:r>
      <w:proofErr w:type="spellStart"/>
      <w:r>
        <w:t>Кодзиро</w:t>
      </w:r>
      <w:proofErr w:type="spellEnd"/>
      <w:r>
        <w:t xml:space="preserve">. </w:t>
      </w:r>
      <w:r w:rsidRPr="00B1576A">
        <w:rPr>
          <w:b/>
        </w:rPr>
        <w:t>Книга о Небе</w:t>
      </w:r>
      <w:r>
        <w:t>: Романы</w:t>
      </w:r>
      <w:proofErr w:type="gramStart"/>
      <w:r>
        <w:t xml:space="preserve"> / П</w:t>
      </w:r>
      <w:proofErr w:type="gramEnd"/>
      <w:r>
        <w:t xml:space="preserve">ер. с яп. </w:t>
      </w:r>
      <w:r w:rsidR="00503647">
        <w:t xml:space="preserve">И. </w:t>
      </w:r>
      <w:proofErr w:type="spellStart"/>
      <w:r w:rsidR="00503647">
        <w:t>Мотобрывцевой</w:t>
      </w:r>
      <w:proofErr w:type="spellEnd"/>
      <w:r>
        <w:t>. – М.: Иностранка, 2008. –</w:t>
      </w:r>
      <w:r w:rsidR="00503647">
        <w:t xml:space="preserve"> 352</w:t>
      </w:r>
      <w:r>
        <w:t xml:space="preserve">с. </w:t>
      </w:r>
    </w:p>
    <w:p w:rsidR="006901C3" w:rsidRDefault="006901C3" w:rsidP="006901C3">
      <w:pPr>
        <w:ind w:left="360"/>
      </w:pPr>
      <w:r>
        <w:t xml:space="preserve">Экземпляры: </w:t>
      </w:r>
      <w:r w:rsidR="00920721">
        <w:t>АБ – (1)</w:t>
      </w:r>
      <w:r>
        <w:t xml:space="preserve"> </w:t>
      </w:r>
    </w:p>
    <w:p w:rsidR="00503647" w:rsidRDefault="00503647" w:rsidP="006901C3">
      <w:pPr>
        <w:ind w:left="360"/>
      </w:pPr>
      <w:r>
        <w:t xml:space="preserve">              «Книга о Небе» завершает знаменитую трилогию </w:t>
      </w:r>
      <w:proofErr w:type="spellStart"/>
      <w:r>
        <w:rPr>
          <w:color w:val="000000" w:themeColor="text1"/>
        </w:rPr>
        <w:t>Кодзиро</w:t>
      </w:r>
      <w:proofErr w:type="spellEnd"/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Сэридзавы</w:t>
      </w:r>
      <w:proofErr w:type="spellEnd"/>
      <w:r>
        <w:rPr>
          <w:color w:val="000000" w:themeColor="text1"/>
        </w:rPr>
        <w:t>, следуя за «Книгой о Боге» и «Книгой о Человеке». Здесь автор-персонаж, благодаря неожиданно обретённым сверхъестественным способностям, проникает из мира явлений в мир потусторонний и делится своим мистическим опытом.</w:t>
      </w:r>
    </w:p>
    <w:p w:rsidR="006901C3" w:rsidRDefault="006901C3" w:rsidP="00503647">
      <w:pPr>
        <w:pStyle w:val="a3"/>
      </w:pPr>
    </w:p>
    <w:sectPr w:rsidR="006901C3" w:rsidSect="000644A6">
      <w:pgSz w:w="11906" w:h="16838"/>
      <w:pgMar w:top="1134" w:right="850" w:bottom="1134" w:left="1276" w:header="708" w:footer="708" w:gutter="0"/>
      <w:pgBorders w:offsetFrom="page">
        <w:top w:val="single" w:sz="24" w:space="24" w:color="C0504D" w:themeColor="accent2"/>
        <w:left w:val="single" w:sz="24" w:space="24" w:color="C0504D" w:themeColor="accent2"/>
        <w:bottom w:val="single" w:sz="24" w:space="24" w:color="C0504D" w:themeColor="accent2"/>
        <w:right w:val="single" w:sz="24" w:space="24" w:color="C0504D" w:themeColor="accent2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AA59E6"/>
    <w:multiLevelType w:val="hybridMultilevel"/>
    <w:tmpl w:val="2746F7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displayBackgroundShape/>
  <w:proofState w:spelling="clean" w:grammar="clean"/>
  <w:defaultTabStop w:val="708"/>
  <w:characterSpacingControl w:val="doNotCompress"/>
  <w:compat/>
  <w:rsids>
    <w:rsidRoot w:val="007E32D3"/>
    <w:rsid w:val="00037BCE"/>
    <w:rsid w:val="000644A6"/>
    <w:rsid w:val="00503647"/>
    <w:rsid w:val="006901C3"/>
    <w:rsid w:val="007E32D3"/>
    <w:rsid w:val="00920721"/>
    <w:rsid w:val="00B1576A"/>
    <w:rsid w:val="00C0753D"/>
    <w:rsid w:val="00CF4E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66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7B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E32D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036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0364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192</Words>
  <Characters>1095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</cp:revision>
  <dcterms:created xsi:type="dcterms:W3CDTF">2011-01-17T09:07:00Z</dcterms:created>
  <dcterms:modified xsi:type="dcterms:W3CDTF">2012-03-14T11:21:00Z</dcterms:modified>
</cp:coreProperties>
</file>